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462" w:rsidRDefault="00E6484E">
      <w:pPr>
        <w:spacing w:after="0" w:line="240" w:lineRule="auto"/>
        <w:jc w:val="center"/>
        <w:rPr>
          <w:rFonts w:ascii="Source Sans Pro" w:eastAsia="Source Sans Pro" w:hAnsi="Source Sans Pro" w:cs="Source Sans Pro"/>
          <w:b/>
          <w:sz w:val="32"/>
          <w:szCs w:val="32"/>
        </w:rPr>
      </w:pPr>
      <w:r>
        <w:rPr>
          <w:rFonts w:ascii="Source Sans Pro" w:eastAsia="Source Sans Pro" w:hAnsi="Source Sans Pro" w:cs="Source Sans Pro"/>
          <w:b/>
          <w:sz w:val="32"/>
          <w:szCs w:val="32"/>
        </w:rPr>
        <w:t>Inventario de bienes de TIC</w:t>
      </w:r>
    </w:p>
    <w:p w:rsidR="00523462" w:rsidRDefault="00523462">
      <w:pPr>
        <w:spacing w:after="0" w:line="240" w:lineRule="auto"/>
        <w:jc w:val="both"/>
        <w:rPr>
          <w:rFonts w:ascii="Source Sans Pro" w:eastAsia="Source Sans Pro" w:hAnsi="Source Sans Pro" w:cs="Source Sans Pro"/>
          <w:sz w:val="20"/>
          <w:szCs w:val="20"/>
        </w:rPr>
      </w:pPr>
    </w:p>
    <w:p w:rsidR="00523462" w:rsidRDefault="00523462">
      <w:pPr>
        <w:spacing w:after="0" w:line="240" w:lineRule="auto"/>
        <w:jc w:val="both"/>
        <w:rPr>
          <w:rFonts w:ascii="Source Sans Pro" w:eastAsia="Source Sans Pro" w:hAnsi="Source Sans Pro" w:cs="Source Sans Pro"/>
          <w:sz w:val="20"/>
          <w:szCs w:val="20"/>
        </w:rPr>
      </w:pPr>
      <w:bookmarkStart w:id="0" w:name="_GoBack"/>
      <w:bookmarkEnd w:id="0"/>
    </w:p>
    <w:tbl>
      <w:tblPr>
        <w:tblStyle w:val="afa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992"/>
        <w:gridCol w:w="992"/>
        <w:gridCol w:w="1701"/>
        <w:gridCol w:w="1075"/>
        <w:gridCol w:w="910"/>
        <w:gridCol w:w="1559"/>
        <w:gridCol w:w="1843"/>
      </w:tblGrid>
      <w:tr w:rsidR="00E6484E" w:rsidTr="00E6484E">
        <w:trPr>
          <w:trHeight w:val="356"/>
        </w:trPr>
        <w:tc>
          <w:tcPr>
            <w:tcW w:w="1702" w:type="dxa"/>
            <w:shd w:val="clear" w:color="auto" w:fill="691A32"/>
            <w:vAlign w:val="center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b/>
                <w:color w:val="FFFFFF"/>
                <w:sz w:val="14"/>
                <w:szCs w:val="14"/>
              </w:rPr>
            </w:pPr>
            <w:r>
              <w:rPr>
                <w:rFonts w:ascii="Source Sans Pro" w:eastAsia="Source Sans Pro" w:hAnsi="Source Sans Pro" w:cs="Source Sans Pro"/>
                <w:b/>
                <w:color w:val="FFFFFF"/>
                <w:sz w:val="14"/>
                <w:szCs w:val="14"/>
              </w:rPr>
              <w:t>Tipo de Bien</w:t>
            </w:r>
          </w:p>
        </w:tc>
        <w:tc>
          <w:tcPr>
            <w:tcW w:w="992" w:type="dxa"/>
            <w:shd w:val="clear" w:color="auto" w:fill="691A32"/>
            <w:vAlign w:val="center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b/>
                <w:color w:val="FFFFFF"/>
                <w:sz w:val="14"/>
                <w:szCs w:val="14"/>
              </w:rPr>
            </w:pPr>
            <w:r>
              <w:rPr>
                <w:rFonts w:ascii="Source Sans Pro" w:eastAsia="Source Sans Pro" w:hAnsi="Source Sans Pro" w:cs="Source Sans Pro"/>
                <w:b/>
                <w:color w:val="FFFFFF"/>
                <w:sz w:val="14"/>
                <w:szCs w:val="14"/>
              </w:rPr>
              <w:t>Marca</w:t>
            </w:r>
          </w:p>
        </w:tc>
        <w:tc>
          <w:tcPr>
            <w:tcW w:w="992" w:type="dxa"/>
            <w:shd w:val="clear" w:color="auto" w:fill="691A32"/>
            <w:vAlign w:val="center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b/>
                <w:color w:val="FFFFFF"/>
                <w:sz w:val="14"/>
                <w:szCs w:val="14"/>
              </w:rPr>
            </w:pPr>
            <w:r>
              <w:rPr>
                <w:rFonts w:ascii="Source Sans Pro" w:eastAsia="Source Sans Pro" w:hAnsi="Source Sans Pro" w:cs="Source Sans Pro"/>
                <w:b/>
                <w:color w:val="FFFFFF"/>
                <w:sz w:val="14"/>
                <w:szCs w:val="14"/>
              </w:rPr>
              <w:t>Modelo</w:t>
            </w:r>
          </w:p>
        </w:tc>
        <w:tc>
          <w:tcPr>
            <w:tcW w:w="1701" w:type="dxa"/>
            <w:shd w:val="clear" w:color="auto" w:fill="691A32"/>
            <w:vAlign w:val="center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b/>
                <w:color w:val="FFFFFF"/>
                <w:sz w:val="14"/>
                <w:szCs w:val="14"/>
              </w:rPr>
            </w:pPr>
            <w:r>
              <w:rPr>
                <w:rFonts w:ascii="Source Sans Pro" w:eastAsia="Source Sans Pro" w:hAnsi="Source Sans Pro" w:cs="Source Sans Pro"/>
                <w:b/>
                <w:color w:val="FFFFFF"/>
                <w:sz w:val="14"/>
                <w:szCs w:val="14"/>
              </w:rPr>
              <w:t>Número de inventario</w:t>
            </w:r>
          </w:p>
        </w:tc>
        <w:tc>
          <w:tcPr>
            <w:tcW w:w="1075" w:type="dxa"/>
            <w:shd w:val="clear" w:color="auto" w:fill="691A32"/>
          </w:tcPr>
          <w:p w:rsidR="00E6484E" w:rsidRDefault="00E6484E" w:rsidP="00E6484E">
            <w:pPr>
              <w:jc w:val="center"/>
              <w:rPr>
                <w:rFonts w:ascii="Source Sans Pro" w:eastAsia="Source Sans Pro" w:hAnsi="Source Sans Pro" w:cs="Source Sans Pro"/>
                <w:b/>
                <w:color w:val="FFFFFF"/>
                <w:sz w:val="14"/>
                <w:szCs w:val="14"/>
              </w:rPr>
            </w:pPr>
            <w:r>
              <w:rPr>
                <w:rFonts w:ascii="Source Sans Pro" w:eastAsia="Source Sans Pro" w:hAnsi="Source Sans Pro" w:cs="Source Sans Pro"/>
                <w:b/>
                <w:color w:val="FFFFFF"/>
                <w:sz w:val="14"/>
                <w:szCs w:val="14"/>
              </w:rPr>
              <w:t>Número de serie</w:t>
            </w:r>
          </w:p>
        </w:tc>
        <w:tc>
          <w:tcPr>
            <w:tcW w:w="910" w:type="dxa"/>
            <w:shd w:val="clear" w:color="auto" w:fill="691A32"/>
          </w:tcPr>
          <w:p w:rsidR="00E6484E" w:rsidRDefault="00E6484E" w:rsidP="00E6484E">
            <w:pPr>
              <w:jc w:val="center"/>
              <w:rPr>
                <w:rFonts w:ascii="Source Sans Pro" w:eastAsia="Source Sans Pro" w:hAnsi="Source Sans Pro" w:cs="Source Sans Pro"/>
                <w:b/>
                <w:color w:val="FFFFFF"/>
                <w:sz w:val="14"/>
                <w:szCs w:val="14"/>
              </w:rPr>
            </w:pPr>
            <w:r>
              <w:rPr>
                <w:rFonts w:ascii="Source Sans Pro" w:eastAsia="Source Sans Pro" w:hAnsi="Source Sans Pro" w:cs="Source Sans Pro"/>
                <w:b/>
                <w:color w:val="FFFFFF"/>
                <w:sz w:val="14"/>
                <w:szCs w:val="14"/>
              </w:rPr>
              <w:t>Antigüedad</w:t>
            </w:r>
          </w:p>
        </w:tc>
        <w:tc>
          <w:tcPr>
            <w:tcW w:w="1559" w:type="dxa"/>
            <w:shd w:val="clear" w:color="auto" w:fill="691A32"/>
          </w:tcPr>
          <w:p w:rsidR="00E6484E" w:rsidRDefault="00E6484E" w:rsidP="00E6484E">
            <w:pPr>
              <w:jc w:val="center"/>
              <w:rPr>
                <w:rFonts w:ascii="Source Sans Pro" w:eastAsia="Source Sans Pro" w:hAnsi="Source Sans Pro" w:cs="Source Sans Pro"/>
                <w:b/>
                <w:color w:val="FFFFFF"/>
                <w:sz w:val="14"/>
                <w:szCs w:val="14"/>
              </w:rPr>
            </w:pPr>
            <w:r>
              <w:rPr>
                <w:rFonts w:ascii="Source Sans Pro" w:eastAsia="Source Sans Pro" w:hAnsi="Source Sans Pro" w:cs="Source Sans Pro"/>
                <w:b/>
                <w:color w:val="FFFFFF"/>
                <w:sz w:val="14"/>
                <w:szCs w:val="14"/>
              </w:rPr>
              <w:t>Dificultades o problemáticas en el uso detectadas, en su caso</w:t>
            </w:r>
          </w:p>
        </w:tc>
        <w:tc>
          <w:tcPr>
            <w:tcW w:w="1843" w:type="dxa"/>
            <w:shd w:val="clear" w:color="auto" w:fill="691A32"/>
          </w:tcPr>
          <w:p w:rsidR="00E6484E" w:rsidRDefault="00E6484E" w:rsidP="00E6484E">
            <w:pPr>
              <w:jc w:val="center"/>
              <w:rPr>
                <w:rFonts w:ascii="Source Sans Pro" w:eastAsia="Source Sans Pro" w:hAnsi="Source Sans Pro" w:cs="Source Sans Pro"/>
                <w:b/>
                <w:color w:val="FFFFFF"/>
                <w:sz w:val="14"/>
                <w:szCs w:val="14"/>
              </w:rPr>
            </w:pPr>
            <w:r>
              <w:rPr>
                <w:rFonts w:ascii="Source Sans Pro" w:eastAsia="Source Sans Pro" w:hAnsi="Source Sans Pro" w:cs="Source Sans Pro"/>
                <w:b/>
                <w:color w:val="FFFFFF"/>
                <w:sz w:val="14"/>
                <w:szCs w:val="14"/>
              </w:rPr>
              <w:t>Estado de conservación</w:t>
            </w:r>
          </w:p>
        </w:tc>
      </w:tr>
      <w:tr w:rsidR="00E6484E" w:rsidTr="00E6484E">
        <w:trPr>
          <w:trHeight w:val="1307"/>
        </w:trPr>
        <w:tc>
          <w:tcPr>
            <w:tcW w:w="1702" w:type="dxa"/>
            <w:vAlign w:val="center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992" w:type="dxa"/>
          </w:tcPr>
          <w:p w:rsidR="00E6484E" w:rsidRDefault="00E6484E">
            <w:pPr>
              <w:jc w:val="both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992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701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075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910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559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843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</w:tr>
      <w:tr w:rsidR="00E6484E" w:rsidTr="00E6484E">
        <w:trPr>
          <w:trHeight w:val="1268"/>
        </w:trPr>
        <w:tc>
          <w:tcPr>
            <w:tcW w:w="1702" w:type="dxa"/>
            <w:vAlign w:val="center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992" w:type="dxa"/>
          </w:tcPr>
          <w:p w:rsidR="00E6484E" w:rsidRDefault="00E6484E">
            <w:pPr>
              <w:jc w:val="both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992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701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075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910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559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843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</w:tr>
      <w:tr w:rsidR="00E6484E" w:rsidTr="00E6484E">
        <w:trPr>
          <w:trHeight w:val="1555"/>
        </w:trPr>
        <w:tc>
          <w:tcPr>
            <w:tcW w:w="1702" w:type="dxa"/>
            <w:vAlign w:val="center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992" w:type="dxa"/>
          </w:tcPr>
          <w:p w:rsidR="00E6484E" w:rsidRDefault="00E6484E">
            <w:pPr>
              <w:jc w:val="both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992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701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075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910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559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843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</w:tr>
      <w:tr w:rsidR="00E6484E" w:rsidTr="00E6484E">
        <w:trPr>
          <w:trHeight w:val="1536"/>
        </w:trPr>
        <w:tc>
          <w:tcPr>
            <w:tcW w:w="1702" w:type="dxa"/>
            <w:vAlign w:val="center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992" w:type="dxa"/>
          </w:tcPr>
          <w:p w:rsidR="00E6484E" w:rsidRDefault="00E6484E">
            <w:pPr>
              <w:jc w:val="both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992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701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075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910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559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843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</w:tr>
      <w:tr w:rsidR="00E6484E" w:rsidTr="00E6484E">
        <w:trPr>
          <w:trHeight w:val="1416"/>
        </w:trPr>
        <w:tc>
          <w:tcPr>
            <w:tcW w:w="1702" w:type="dxa"/>
            <w:vAlign w:val="center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992" w:type="dxa"/>
          </w:tcPr>
          <w:p w:rsidR="00E6484E" w:rsidRDefault="00E6484E">
            <w:pPr>
              <w:jc w:val="both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992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701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075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910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559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843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</w:tr>
      <w:tr w:rsidR="00E6484E" w:rsidTr="00E6484E">
        <w:trPr>
          <w:trHeight w:val="1691"/>
        </w:trPr>
        <w:tc>
          <w:tcPr>
            <w:tcW w:w="1702" w:type="dxa"/>
            <w:vAlign w:val="center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992" w:type="dxa"/>
          </w:tcPr>
          <w:p w:rsidR="00E6484E" w:rsidRDefault="00E6484E">
            <w:pPr>
              <w:jc w:val="both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992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701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075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910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559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  <w:tc>
          <w:tcPr>
            <w:tcW w:w="1843" w:type="dxa"/>
          </w:tcPr>
          <w:p w:rsidR="00E6484E" w:rsidRDefault="00E6484E">
            <w:pPr>
              <w:jc w:val="center"/>
              <w:rPr>
                <w:rFonts w:ascii="Source Sans Pro" w:eastAsia="Source Sans Pro" w:hAnsi="Source Sans Pro" w:cs="Source Sans Pro"/>
                <w:sz w:val="14"/>
                <w:szCs w:val="14"/>
              </w:rPr>
            </w:pPr>
          </w:p>
        </w:tc>
      </w:tr>
    </w:tbl>
    <w:p w:rsidR="00523462" w:rsidRDefault="00523462">
      <w:pPr>
        <w:spacing w:after="0" w:line="240" w:lineRule="auto"/>
        <w:jc w:val="both"/>
        <w:rPr>
          <w:rFonts w:ascii="Source Sans Pro" w:eastAsia="Source Sans Pro" w:hAnsi="Source Sans Pro" w:cs="Source Sans Pro"/>
          <w:sz w:val="20"/>
          <w:szCs w:val="20"/>
        </w:rPr>
      </w:pPr>
    </w:p>
    <w:p w:rsidR="00DD079E" w:rsidRDefault="00DD079E">
      <w:pPr>
        <w:spacing w:after="0" w:line="240" w:lineRule="auto"/>
        <w:jc w:val="both"/>
        <w:rPr>
          <w:rFonts w:ascii="Source Sans Pro" w:eastAsia="Source Sans Pro" w:hAnsi="Source Sans Pro" w:cs="Source Sans Pro"/>
          <w:sz w:val="20"/>
          <w:szCs w:val="20"/>
        </w:rPr>
      </w:pPr>
    </w:p>
    <w:p w:rsidR="00DD079E" w:rsidRDefault="00DD079E">
      <w:pPr>
        <w:spacing w:after="0" w:line="240" w:lineRule="auto"/>
        <w:jc w:val="both"/>
        <w:rPr>
          <w:rFonts w:ascii="Source Sans Pro" w:eastAsia="Source Sans Pro" w:hAnsi="Source Sans Pro" w:cs="Source Sans Pro"/>
          <w:sz w:val="20"/>
          <w:szCs w:val="20"/>
        </w:rPr>
      </w:pPr>
    </w:p>
    <w:sectPr w:rsidR="00DD079E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8DE" w:rsidRDefault="007F08DE">
      <w:pPr>
        <w:spacing w:after="0" w:line="240" w:lineRule="auto"/>
      </w:pPr>
      <w:r>
        <w:separator/>
      </w:r>
    </w:p>
  </w:endnote>
  <w:endnote w:type="continuationSeparator" w:id="0">
    <w:p w:rsidR="007F08DE" w:rsidRDefault="007F0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8DE" w:rsidRDefault="007F08DE">
      <w:pPr>
        <w:spacing w:after="0" w:line="240" w:lineRule="auto"/>
      </w:pPr>
      <w:r>
        <w:separator/>
      </w:r>
    </w:p>
  </w:footnote>
  <w:footnote w:type="continuationSeparator" w:id="0">
    <w:p w:rsidR="007F08DE" w:rsidRDefault="007F0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462" w:rsidRDefault="0052346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Source Sans Pro" w:eastAsia="Source Sans Pro" w:hAnsi="Source Sans Pro" w:cs="Source Sans Pro"/>
      </w:rPr>
    </w:pPr>
  </w:p>
  <w:tbl>
    <w:tblPr>
      <w:tblStyle w:val="afc"/>
      <w:tblW w:w="882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414"/>
      <w:gridCol w:w="4414"/>
    </w:tblGrid>
    <w:tr w:rsidR="00523462">
      <w:tc>
        <w:tcPr>
          <w:tcW w:w="4414" w:type="dxa"/>
        </w:tcPr>
        <w:p w:rsidR="00523462" w:rsidRDefault="00401682">
          <w:pPr>
            <w:rPr>
              <w:rFonts w:ascii="Source Sans Pro" w:eastAsia="Source Sans Pro" w:hAnsi="Source Sans Pro" w:cs="Source Sans Pro"/>
              <w:color w:val="000000"/>
              <w:sz w:val="16"/>
              <w:szCs w:val="16"/>
            </w:rPr>
          </w:pPr>
          <w:r>
            <w:rPr>
              <w:rFonts w:ascii="Source Sans Pro" w:eastAsia="Source Sans Pro" w:hAnsi="Source Sans Pro" w:cs="Source Sans Pro"/>
              <w:b/>
              <w:noProof/>
              <w:sz w:val="32"/>
              <w:szCs w:val="32"/>
            </w:rPr>
            <w:drawing>
              <wp:inline distT="114300" distB="114300" distL="114300" distR="114300">
                <wp:extent cx="2220278" cy="364173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0278" cy="36417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  <w:vAlign w:val="bottom"/>
        </w:tcPr>
        <w:p w:rsidR="00523462" w:rsidRDefault="0040168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Source Sans Pro" w:eastAsia="Source Sans Pro" w:hAnsi="Source Sans Pro" w:cs="Source Sans Pro"/>
              <w:b/>
              <w:sz w:val="32"/>
              <w:szCs w:val="32"/>
            </w:rPr>
          </w:pPr>
          <w:r>
            <w:rPr>
              <w:rFonts w:ascii="Source Sans Pro" w:eastAsia="Source Sans Pro" w:hAnsi="Source Sans Pro" w:cs="Source Sans Pro"/>
              <w:b/>
              <w:noProof/>
              <w:sz w:val="32"/>
              <w:szCs w:val="32"/>
            </w:rPr>
            <w:drawing>
              <wp:inline distT="0" distB="0" distL="0" distR="0">
                <wp:extent cx="522923" cy="522923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923" cy="52292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523462" w:rsidRDefault="00E648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rFonts w:ascii="Source Sans Pro" w:eastAsia="Source Sans Pro" w:hAnsi="Source Sans Pro" w:cs="Source Sans Pro"/>
              <w:color w:val="000000"/>
              <w:sz w:val="16"/>
              <w:szCs w:val="16"/>
            </w:rPr>
          </w:pPr>
          <w:r w:rsidRPr="00E6484E">
            <w:rPr>
              <w:rFonts w:ascii="Source Sans Pro" w:eastAsia="Source Sans Pro" w:hAnsi="Source Sans Pro" w:cs="Source Sans Pro"/>
              <w:color w:val="000000"/>
              <w:sz w:val="16"/>
              <w:szCs w:val="16"/>
            </w:rPr>
            <w:t>Inventario de bienes de TIC</w:t>
          </w:r>
        </w:p>
      </w:tc>
    </w:tr>
  </w:tbl>
  <w:p w:rsidR="00523462" w:rsidRDefault="0052346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 Narrow" w:eastAsia="Arial Narrow" w:hAnsi="Arial Narrow" w:cs="Arial Narrow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4361"/>
    <w:multiLevelType w:val="multilevel"/>
    <w:tmpl w:val="490E2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F008C"/>
    <w:multiLevelType w:val="multilevel"/>
    <w:tmpl w:val="7000416A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97C86"/>
    <w:multiLevelType w:val="multilevel"/>
    <w:tmpl w:val="EC7AA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045449"/>
    <w:multiLevelType w:val="multilevel"/>
    <w:tmpl w:val="99525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C2FC6"/>
    <w:multiLevelType w:val="multilevel"/>
    <w:tmpl w:val="E092EABC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lvl w:ilvl="0">
        <w:numFmt w:val="lowerRoman"/>
        <w:lvlText w:val="%1."/>
        <w:lvlJc w:val="right"/>
      </w:lvl>
    </w:lvlOverride>
  </w:num>
  <w:num w:numId="3">
    <w:abstractNumId w:val="2"/>
    <w:lvlOverride w:ilvl="0">
      <w:lvl w:ilvl="0">
        <w:numFmt w:val="lowerRoman"/>
        <w:lvlText w:val="%1."/>
        <w:lvlJc w:val="right"/>
      </w:lvl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462"/>
    <w:rsid w:val="00401682"/>
    <w:rsid w:val="00506CB8"/>
    <w:rsid w:val="00523462"/>
    <w:rsid w:val="00720C58"/>
    <w:rsid w:val="007F08DE"/>
    <w:rsid w:val="008B01A9"/>
    <w:rsid w:val="00A85EFF"/>
    <w:rsid w:val="00BF1D33"/>
    <w:rsid w:val="00C65F0A"/>
    <w:rsid w:val="00DD079E"/>
    <w:rsid w:val="00DE1D05"/>
    <w:rsid w:val="00E6484E"/>
    <w:rsid w:val="00F4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58D38"/>
  <w15:docId w15:val="{48943EDB-09AD-48E5-B436-6A2E660D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993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169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6964"/>
  </w:style>
  <w:style w:type="paragraph" w:styleId="Piedepgina">
    <w:name w:val="footer"/>
    <w:basedOn w:val="Normal"/>
    <w:link w:val="PiedepginaCar"/>
    <w:uiPriority w:val="99"/>
    <w:unhideWhenUsed/>
    <w:rsid w:val="008169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964"/>
  </w:style>
  <w:style w:type="paragraph" w:styleId="Prrafodelista">
    <w:name w:val="List Paragraph"/>
    <w:basedOn w:val="Normal"/>
    <w:uiPriority w:val="34"/>
    <w:qFormat/>
    <w:rsid w:val="009C6D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D431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D431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D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3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N9nf4yhu2Zvq+UHfyvULg8AD0A==">AMUW2mUmgWubA/JYQ76DFfNXkaW9YAFF1/a6caeFLqaYIZMu1/XslapXRjz/V4IbyqqAwA88iLXpWSh10fAV3gXaV3oxTn62Mnmrq387LhLOtOi2VxqKwi8=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Pavon B</dc:creator>
  <cp:lastModifiedBy>Leo</cp:lastModifiedBy>
  <cp:revision>2</cp:revision>
  <dcterms:created xsi:type="dcterms:W3CDTF">2023-05-16T19:46:00Z</dcterms:created>
  <dcterms:modified xsi:type="dcterms:W3CDTF">2023-05-16T19:46:00Z</dcterms:modified>
</cp:coreProperties>
</file>